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wmf" ContentType="image/x-wmf"/>
  <Override PartName="/word/embeddings/oleObject1.bin" ContentType="application/vnd.openxmlformats-officedocument.oleObject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/>
        <w:object>
          <v:shape id="ole_rId2" style="width:446.25pt;height:631.5pt" o:ole="">
            <v:imagedata r:id="rId3" o:title=""/>
          </v:shape>
          <o:OLEObject Type="Embed" ProgID="" ShapeID="ole_rId2" DrawAspect="Content" ObjectID="_869749428" r:id="rId2"/>
        </w:objec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обучающегося с момента оформления приказа заведующего о приеме обучающегося на обучение. </w:t>
      </w:r>
    </w:p>
    <w:p>
      <w:pPr>
        <w:pStyle w:val="ConsPlusNormal"/>
        <w:ind w:firstLine="5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2.3. Договор об образовании заключается в простой письменной форме между учреждением и родителями (законными представителями) несовершеннолетнего обучающегося в соответствии с  примерной формой договора об образовании по образовательным программам дошкольного образования, утвержденной приказом Министерства образования и науки Российской Федерации от 13 января 2014 г. N 8.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54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2.4. В договоре об образовании должны быть указаны основные характеристики образования, в том числе вид, уровень и (или) направленность образовательной программы (часть образовательной программы определенного уровня, вида и (или) направленности), форма обучения, срок освоения образовательной программы (продолжительность обучения).</w:t>
      </w:r>
    </w:p>
    <w:p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2.5. В договоре об образовании, заключаемом при приеме на обучение за счет средств физического и (или) юридического лица (далее - договор об оказании платных образовательных услуг), указываются полная стоимость платных образовательных услуг и порядок их оплаты. Увеличение стоимости платных образовательных услуг после заключения такого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Сведения, указанные в договоре об оказании платных образовательных услуг, должны соответствовать информации, размещенной на официальном сайте образовательной организации в сети "Интернет" на дату заключения договора.</w:t>
      </w:r>
    </w:p>
    <w:p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Организация, осуществляющая образовательную деятельность, вправе снизить стоимость платных образовательных услуг по договору об оказании платных образовательных услуг с учетом покрытия недостающей стоимости платных образовательных услуг за счет собственных средств этой организации, в том числе средств, полученных от приносящей доход деятельности, добровольных пожертвований и целевых взносов физических и (или) юридических лиц. Основания и порядок снижения стоимости платных образовательных услуг устанавливаются локальным нормативным актом и доводятся до сведения обучающихся.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2.5. Договор об образовании не может содержать условия, которые ограничивают права лиц, имеющих право на получение образования определенных уровня и направленности и подавших заявления о приеме на обучение (далее - поступающие), и обучающихся или снижают уровень предоставления им гарантий по сравнению с условиями, установленными законодательством об образовании. Если условия, ограничивающие права поступающих и обучающихся или снижающие уровень предоставления им гарантий, включены в договор, такие условия не подлежат применению.</w:t>
      </w:r>
    </w:p>
    <w:p>
      <w:pPr>
        <w:pStyle w:val="Style15"/>
        <w:spacing w:before="0" w:after="0"/>
        <w:ind w:firstLine="660"/>
        <w:contextualSpacing/>
        <w:jc w:val="both"/>
        <w:rPr/>
      </w:pPr>
      <w:r>
        <w:rPr>
          <w:color w:val="000000"/>
        </w:rPr>
        <w:t>2.6. Образовательные отношения могут  быть изменены  в случае изменения условий получения образования по основной или дополнительной образовательной программе, повлекших за собой изменение взаимных прав и обязанностей обучающегося и</w:t>
      </w:r>
      <w:bookmarkStart w:id="0" w:name="OLE_LINK35"/>
      <w:bookmarkStart w:id="1" w:name="OLE_LINK34"/>
      <w:r>
        <w:rPr>
          <w:color w:val="000000"/>
        </w:rPr>
        <w:t xml:space="preserve"> учреждения.</w:t>
      </w:r>
      <w:bookmarkEnd w:id="0"/>
      <w:bookmarkEnd w:id="1"/>
    </w:p>
    <w:p>
      <w:pPr>
        <w:pStyle w:val="Style15"/>
        <w:spacing w:before="0" w:after="0"/>
        <w:ind w:firstLine="660"/>
        <w:contextualSpacing/>
        <w:jc w:val="both"/>
        <w:rPr>
          <w:color w:val="333333"/>
        </w:rPr>
      </w:pPr>
      <w:r>
        <w:rPr>
          <w:color w:val="333333"/>
        </w:rPr>
        <w:t xml:space="preserve">2.7. </w:t>
      </w:r>
      <w:r>
        <w:rPr/>
        <w:t xml:space="preserve">Образовательные отношения могут быть изменены как по инициативе родителей </w:t>
      </w:r>
      <w:hyperlink r:id="rId4">
        <w:r>
          <w:rPr>
            <w:rStyle w:val="InternetLink"/>
          </w:rPr>
          <w:t>(законных представителей)</w:t>
        </w:r>
      </w:hyperlink>
      <w:r>
        <w:rPr/>
        <w:t xml:space="preserve"> обучающегося на основании письменного заявления, поданного в письменной форме, так и по обстоятельствам, не зависящим от воли родителей (законных представителей) несовершеннолетнего обучающегося и учреждения</w:t>
      </w:r>
      <w:r>
        <w:rPr>
          <w:color w:val="333333"/>
        </w:rPr>
        <w:t>.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2.8. Основанием для изменения образовательных отношений является приказ заведующего, который издается на основании внесения соответствующих изменений в договор об образовании.</w:t>
      </w:r>
    </w:p>
    <w:p>
      <w:pPr>
        <w:pStyle w:val="ConsPlusNormal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2.9. 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изменяются с даты издания приказа или с иной указанной в нем даты.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hd w:fill="FFFFFF" w:val="clear"/>
        <w:spacing w:lineRule="auto" w:line="240" w:before="0" w:after="0"/>
        <w:ind w:firstLine="540"/>
        <w:rPr/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          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3.     Приостановление образовательных отношений.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</w:t>
      </w:r>
      <w:r>
        <w:rPr>
          <w:rFonts w:cs="Times New Roman" w:ascii="Times New Roman" w:hAnsi="Times New Roman"/>
          <w:sz w:val="24"/>
          <w:szCs w:val="24"/>
        </w:rPr>
        <w:t xml:space="preserve">3.1.  Образовательные отношения  между учреждением и обучающимся, родителями (законными представителями) обучающегося могут быть приостановлены  по инициативе родителей (законных представителей) обучающегося в соответствии с их  письменным заявлением на срок  и  причине,  указанным в заявлении. 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3.2. Основанием приостановления образовательных отношений является приказ заведующего учреждением.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54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3.3.  После издания приказа о приостановлении образовательных отношений  между учреждением и обучающимся, родителями (законными представителями) обучающегося действие заключенного при приеме обучающегося на обучение в учреждение договора об образовании</w:t>
      </w:r>
      <w:r>
        <w:rPr>
          <w:color w:val="FF0000"/>
          <w:sz w:val="24"/>
          <w:szCs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по образовательным программам дошкольного образования с родителями (законными представителями) ребенка приостанавливается на тот же срок, что и образовательные отношения.</w:t>
      </w:r>
    </w:p>
    <w:p>
      <w:pPr>
        <w:pStyle w:val="Normal"/>
        <w:spacing w:lineRule="auto" w:line="240" w:before="0" w:after="0"/>
        <w:ind w:firstLine="54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3.4</w:t>
      </w:r>
      <w:r>
        <w:rPr>
          <w:rFonts w:cs="Times New Roman" w:ascii="Times New Roman" w:hAnsi="Times New Roman"/>
          <w:color w:val="000000"/>
          <w:sz w:val="24"/>
          <w:szCs w:val="24"/>
        </w:rPr>
        <w:t>.   Возобновление (продолжение) образовательных отношений между учреждением и обучающимся, родителями (законными представителями) обучающегося  после истечения срока приостановления отношений осуществляется по письменному заявлению родителей. Основанием для возобновления (продолжения) образовательных отношений является  приказ заведующего учреждением.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540"/>
        <w:jc w:val="both"/>
        <w:rPr/>
      </w:pPr>
      <w:r>
        <w:rPr>
          <w:rFonts w:cs="Times New Roman" w:ascii="Times New Roman" w:hAnsi="Times New Roman"/>
          <w:color w:val="000000"/>
          <w:sz w:val="24"/>
          <w:szCs w:val="24"/>
        </w:rPr>
        <w:t>3.5. Изданию приказа о возобновлении (продолжении)</w:t>
      </w:r>
      <w:r>
        <w:rPr>
          <w:rFonts w:cs="Times New Roman" w:ascii="Times New Roman" w:hAnsi="Times New Roman"/>
          <w:sz w:val="24"/>
          <w:szCs w:val="24"/>
        </w:rPr>
        <w:t xml:space="preserve"> образовательных отношений между учреждением и обучающимся, родителями (законными представителями) обучающегося, предшествует заключение дополнительного соглашения к договору об образовании</w:t>
      </w:r>
      <w:r>
        <w:rPr>
          <w:color w:val="FF0000"/>
          <w:sz w:val="24"/>
          <w:szCs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по образовательным программам дошкольного образования с родителями (законными представителями) ребенка, действие которого было ранее  приостановлено в связи с приостановлением образовательных отношений.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                     </w:t>
      </w:r>
      <w:r>
        <w:rPr>
          <w:rStyle w:val="StrongEmphasis"/>
          <w:rFonts w:cs="Times New Roman" w:ascii="Times New Roman" w:hAnsi="Times New Roman"/>
          <w:sz w:val="24"/>
          <w:szCs w:val="24"/>
        </w:rPr>
        <w:t xml:space="preserve"> </w:t>
      </w:r>
      <w:r>
        <w:rPr>
          <w:rStyle w:val="StrongEmphasis"/>
          <w:rFonts w:cs="Times New Roman" w:ascii="Times New Roman" w:hAnsi="Times New Roman"/>
          <w:sz w:val="24"/>
          <w:szCs w:val="24"/>
        </w:rPr>
        <w:t>4. Прекращение образовательных отношений.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       </w:t>
      </w:r>
      <w:r>
        <w:rPr>
          <w:rFonts w:cs="Times New Roman" w:ascii="Times New Roman" w:hAnsi="Times New Roman"/>
          <w:sz w:val="24"/>
          <w:szCs w:val="24"/>
        </w:rPr>
        <w:t>4.1. Образовательные отношения прекращаются в связи с отчислением обучающегося из учреждения: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1)    в связи с завершением обучения по образовательным программам дошкольного образования;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2)    досрочно по основаниям, установленным действующим законодательством об образовании в Российской Федерации.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4.2. Образовательные отношения могут быть прекращены досрочно в следующих случаях: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1)    по инициативе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2) по обстоятельствам, не зависящим от воли обучающегося, родителей (законных представителей) несовершеннолетнего обучающегося и учреждения, в том числе в случаях ликвидации учреждения.</w:t>
      </w:r>
    </w:p>
    <w:p>
      <w:pPr>
        <w:pStyle w:val="Normal"/>
        <w:autoSpaceDE w:val="false"/>
        <w:spacing w:lineRule="auto" w:line="240" w:before="0" w:after="0"/>
        <w:ind w:firstLine="6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4.3. Досрочное прекращение образовательных отношений по инициативе родителей (законных представителей) несовершеннолетнего обучающегося не влечет для них каких-либо дополнительных, в том числе материальных, обязательств перед учреждением.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4.4. Основанием для прекращения образовательных отношений является приказ об отчислении обучающегося из учреждения. 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с даты издания приказа или с иной указанной в нем даты.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                             </w:t>
      </w:r>
      <w:r>
        <w:rPr>
          <w:rFonts w:cs="Times New Roman" w:ascii="Times New Roman" w:hAnsi="Times New Roman"/>
          <w:b/>
          <w:sz w:val="24"/>
          <w:szCs w:val="24"/>
        </w:rPr>
        <w:t>5. Заключительные положения.</w:t>
      </w:r>
    </w:p>
    <w:p>
      <w:pPr>
        <w:pStyle w:val="Normal"/>
        <w:tabs>
          <w:tab w:val="clear" w:pos="708"/>
          <w:tab w:val="left" w:pos="851" w:leader="none"/>
        </w:tabs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5.1. Изменения в настоящее Положение  вносятся в порядке его утверждения. </w:t>
      </w:r>
    </w:p>
    <w:p>
      <w:pPr>
        <w:pStyle w:val="Normal"/>
        <w:tabs>
          <w:tab w:val="clear" w:pos="708"/>
          <w:tab w:val="left" w:pos="851" w:leader="none"/>
        </w:tabs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5.2. Настоящее Положение  размещается на официальном сайте учреждения в сети Интернет.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cc"/>
    <w:family w:val="swiss"/>
    <w:pitch w:val="variable"/>
  </w:font>
  <w:font w:name="Liberation Sans">
    <w:altName w:val="Arial"/>
    <w:charset w:val="00"/>
    <w:family w:val="swiss"/>
    <w:pitch w:val="variable"/>
  </w:font>
  <w:font w:name="Arial"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Noto Sans Devanagari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Calibri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rongEmphasis">
    <w:name w:val="Strong Emphasis"/>
    <w:qFormat/>
    <w:rPr>
      <w:b/>
      <w:bCs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ejaVu Sans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ConsPlusNormal">
    <w:name w:val="ConsPlusNormal"/>
    <w:qFormat/>
    <w:pPr>
      <w:widowControl w:val="false"/>
      <w:autoSpaceDE w:val="false"/>
      <w:ind w:firstLine="720"/>
    </w:pPr>
    <w:rPr>
      <w:rFonts w:ascii="Arial" w:hAnsi="Arial" w:eastAsia="Calibri" w:cs="Arial"/>
      <w:color w:val="auto"/>
      <w:sz w:val="20"/>
      <w:szCs w:val="20"/>
      <w:lang w:val="ru-RU" w:bidi="ar-SA" w:eastAsia="zh-CN"/>
    </w:rPr>
  </w:style>
  <w:style w:type="paragraph" w:styleId="Style15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cs="Times New Roman"/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wmf"/><Relationship Id="rId4" Type="http://schemas.openxmlformats.org/officeDocument/2006/relationships/hyperlink" Target="consultantplus://offline/ref=C03D0AD75BD2559ABE4B6FBA97E1520C07EFE9A283C2138DB0B833AC250FB0C0A84BD9F6B8BBA2cDiFO" TargetMode="Externa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LibreOffice/6.1.5.1$Linux_X86_64 LibreOffice_project/10$Build-1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2020-03-30T13:20:00Z</dcterms:created>
  <dc:creator>Заведующий</dc:creator>
  <dc:description/>
  <cp:keywords/>
  <dc:language>en-US</dc:language>
  <cp:lastModifiedBy>Заведующий</cp:lastModifiedBy>
  <dcterms:modified xsi:type="dcterms:W3CDTF">2020-03-30T13:24:00Z</dcterms:modified>
  <cp:revision>1</cp:revision>
  <dc:subject/>
  <dc:title> </dc:title>
</cp:coreProperties>
</file>